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D2743E">
      <w:pPr>
        <w:ind w:left="720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Pr="00D2743E" w:rsidRDefault="00C47323" w:rsidP="003B4B1A">
      <w:pPr>
        <w:pStyle w:val="Title"/>
        <w:rPr>
          <w:b/>
          <w:szCs w:val="24"/>
          <w:lang w:val="en-US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1993900" cy="671195"/>
            <wp:effectExtent l="0" t="0" r="635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C927E4">
        <w:rPr>
          <w:b/>
          <w:sz w:val="28"/>
          <w:szCs w:val="28"/>
        </w:rPr>
        <w:t xml:space="preserve"> 2019</w:t>
      </w:r>
    </w:p>
    <w:p w:rsidR="002518B4" w:rsidRDefault="002518B4" w:rsidP="005527A4">
      <w:pPr>
        <w:jc w:val="center"/>
        <w:rPr>
          <w:b/>
          <w:sz w:val="28"/>
          <w:szCs w:val="28"/>
        </w:rPr>
      </w:pP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BA0B6D" w:rsidRDefault="001439EF" w:rsidP="00875196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 w:rsidRPr="00354146">
              <w:rPr>
                <w:b/>
              </w:rPr>
              <w:t>NEXT GENERATION SEQUENCING</w:t>
            </w:r>
          </w:p>
        </w:tc>
        <w:tc>
          <w:tcPr>
            <w:tcW w:w="1800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0D70D1" w:rsidRDefault="007A0F76" w:rsidP="00875196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 w:rsidRPr="001C5E06">
              <w:rPr>
                <w:b/>
                <w:caps/>
              </w:rPr>
              <w:t>1</w:t>
            </w:r>
            <w:r w:rsidR="00C927E4">
              <w:rPr>
                <w:b/>
                <w:caps/>
                <w:lang w:val="en-US"/>
              </w:rPr>
              <w:t>4</w:t>
            </w:r>
            <w:r>
              <w:rPr>
                <w:b/>
                <w:caps/>
              </w:rPr>
              <w:t>BI</w:t>
            </w:r>
            <w:r w:rsidR="00C927E4">
              <w:rPr>
                <w:b/>
                <w:caps/>
                <w:lang w:val="en-US"/>
              </w:rPr>
              <w:t>2020</w:t>
            </w:r>
          </w:p>
        </w:tc>
        <w:tc>
          <w:tcPr>
            <w:tcW w:w="1800" w:type="dxa"/>
          </w:tcPr>
          <w:p w:rsidR="005527A4" w:rsidRPr="00BA0B6D" w:rsidRDefault="005527A4" w:rsidP="001439EF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 xml:space="preserve">Max. </w:t>
            </w:r>
            <w:r w:rsidR="001439EF">
              <w:rPr>
                <w:b/>
                <w:lang w:val="en-US" w:eastAsia="en-US"/>
              </w:rPr>
              <w:t>M</w:t>
            </w:r>
            <w:r w:rsidRPr="00BA0B6D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5527A4" w:rsidRPr="00BA0B6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9901A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7728;mso-position-horizontal-relative:text;mso-position-vertical-relative:text" from="-9pt,11.2pt" to="7in,11.2pt"/>
        </w:pict>
      </w:r>
    </w:p>
    <w:p w:rsidR="005527A4" w:rsidRPr="001439EF" w:rsidRDefault="005527A4" w:rsidP="005527A4">
      <w:r w:rsidRPr="001439EF">
        <w:t xml:space="preserve">      </w:t>
      </w:r>
    </w:p>
    <w:p w:rsidR="005527A4" w:rsidRPr="001439EF" w:rsidRDefault="005527A4" w:rsidP="005527A4">
      <w:pPr>
        <w:jc w:val="center"/>
        <w:rPr>
          <w:b/>
          <w:u w:val="single"/>
        </w:rPr>
      </w:pPr>
      <w:r w:rsidRPr="001439EF">
        <w:rPr>
          <w:b/>
          <w:u w:val="single"/>
        </w:rPr>
        <w:t>ANSWER ALL QUESTIONS (5 x 20 = 100 Marks)</w:t>
      </w:r>
    </w:p>
    <w:p w:rsidR="005527A4" w:rsidRPr="001439EF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900"/>
      </w:tblGrid>
      <w:tr w:rsidR="005D0F4A" w:rsidRPr="001439EF" w:rsidTr="001439E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439EF" w:rsidRDefault="005D0F4A" w:rsidP="00875196">
            <w:pPr>
              <w:jc w:val="center"/>
              <w:rPr>
                <w:b/>
              </w:rPr>
            </w:pPr>
            <w:r w:rsidRPr="001439E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1439EF" w:rsidRDefault="005D0F4A" w:rsidP="00875196">
            <w:pPr>
              <w:jc w:val="center"/>
              <w:rPr>
                <w:b/>
              </w:rPr>
            </w:pPr>
            <w:r w:rsidRPr="001439EF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1439EF" w:rsidRDefault="005D0F4A" w:rsidP="00875196">
            <w:pPr>
              <w:jc w:val="center"/>
              <w:rPr>
                <w:b/>
              </w:rPr>
            </w:pPr>
            <w:r w:rsidRPr="001439E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439EF" w:rsidRDefault="005D0F4A" w:rsidP="00875196">
            <w:pPr>
              <w:jc w:val="center"/>
              <w:rPr>
                <w:b/>
              </w:rPr>
            </w:pPr>
            <w:r w:rsidRPr="001439EF">
              <w:rPr>
                <w:b/>
              </w:rPr>
              <w:t xml:space="preserve">Course </w:t>
            </w:r>
          </w:p>
          <w:p w:rsidR="005D0F4A" w:rsidRPr="001439EF" w:rsidRDefault="005D0F4A" w:rsidP="00875196">
            <w:pPr>
              <w:jc w:val="center"/>
              <w:rPr>
                <w:b/>
              </w:rPr>
            </w:pPr>
            <w:r w:rsidRPr="001439E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439EF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1439EF">
              <w:rPr>
                <w:b/>
              </w:rPr>
              <w:t>Marks</w:t>
            </w:r>
          </w:p>
        </w:tc>
      </w:tr>
      <w:tr w:rsidR="005D0F4A" w:rsidRPr="001439EF" w:rsidTr="001439E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439EF" w:rsidRDefault="005D0F4A" w:rsidP="00875196">
            <w:pPr>
              <w:jc w:val="center"/>
            </w:pPr>
            <w:r w:rsidRPr="001439E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1439EF" w:rsidRDefault="005D0F4A" w:rsidP="00875196">
            <w:pPr>
              <w:jc w:val="center"/>
            </w:pPr>
            <w:r w:rsidRPr="001439EF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1439EF" w:rsidRDefault="00D34F3B" w:rsidP="00C75CF0">
            <w:pPr>
              <w:jc w:val="both"/>
            </w:pPr>
            <w:r w:rsidRPr="001439EF">
              <w:t>Describe</w:t>
            </w:r>
            <w:r w:rsidR="0041102A" w:rsidRPr="001439EF">
              <w:t xml:space="preserve"> workflow of Next Generation Sequencing in step wise.</w:t>
            </w:r>
          </w:p>
        </w:tc>
        <w:tc>
          <w:tcPr>
            <w:tcW w:w="1170" w:type="dxa"/>
            <w:shd w:val="clear" w:color="auto" w:fill="auto"/>
          </w:tcPr>
          <w:p w:rsidR="005D0F4A" w:rsidRPr="001439EF" w:rsidRDefault="007A0F76" w:rsidP="00875196">
            <w:pPr>
              <w:jc w:val="center"/>
            </w:pPr>
            <w:r w:rsidRPr="001439E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439EF" w:rsidRDefault="005814FF" w:rsidP="005814FF">
            <w:pPr>
              <w:ind w:left="542" w:right="-90" w:hanging="542"/>
              <w:jc w:val="center"/>
            </w:pPr>
            <w:r w:rsidRPr="001439EF">
              <w:t>1</w:t>
            </w:r>
            <w:r w:rsidR="007A0F76" w:rsidRPr="001439EF">
              <w:t>0</w:t>
            </w:r>
          </w:p>
        </w:tc>
      </w:tr>
      <w:tr w:rsidR="005D0F4A" w:rsidRPr="001439EF" w:rsidTr="001439E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439EF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439EF" w:rsidRDefault="005D0F4A" w:rsidP="00875196">
            <w:pPr>
              <w:jc w:val="center"/>
            </w:pPr>
            <w:r w:rsidRPr="001439EF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1439EF" w:rsidRDefault="00D34F3B" w:rsidP="00C75CF0">
            <w:pPr>
              <w:jc w:val="both"/>
            </w:pPr>
            <w:r w:rsidRPr="001439EF">
              <w:t>Explain</w:t>
            </w:r>
            <w:r w:rsidR="00F13FB3" w:rsidRPr="001439EF">
              <w:t xml:space="preserve"> the Illumina Sequencing method</w:t>
            </w:r>
            <w:r w:rsidR="000B2EC1" w:rsidRPr="001439EF"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1439EF" w:rsidRDefault="007A0F76" w:rsidP="00875196">
            <w:pPr>
              <w:jc w:val="center"/>
            </w:pPr>
            <w:r w:rsidRPr="001439E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439EF" w:rsidRDefault="007A0F76" w:rsidP="005814FF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DE0497" w:rsidRPr="001439EF" w:rsidTr="001439E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1439EF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1439EF">
              <w:rPr>
                <w:b/>
              </w:rPr>
              <w:t>(OR)</w:t>
            </w:r>
          </w:p>
        </w:tc>
      </w:tr>
      <w:tr w:rsidR="005D0F4A" w:rsidRPr="001439EF" w:rsidTr="001439E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439EF" w:rsidRDefault="005D0F4A" w:rsidP="00875196">
            <w:pPr>
              <w:jc w:val="center"/>
            </w:pPr>
            <w:r w:rsidRPr="001439EF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1439EF" w:rsidRDefault="005D0F4A" w:rsidP="00875196">
            <w:pPr>
              <w:jc w:val="center"/>
            </w:pPr>
            <w:r w:rsidRPr="001439EF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1439EF" w:rsidRDefault="0041102A" w:rsidP="00D34F3B">
            <w:pPr>
              <w:jc w:val="both"/>
            </w:pPr>
            <w:r w:rsidRPr="001439EF">
              <w:rPr>
                <w:iCs/>
              </w:rPr>
              <w:t xml:space="preserve">Write </w:t>
            </w:r>
            <w:r w:rsidR="00D34F3B" w:rsidRPr="001439EF">
              <w:rPr>
                <w:iCs/>
              </w:rPr>
              <w:t>note on</w:t>
            </w:r>
            <w:r w:rsidRPr="001439EF">
              <w:rPr>
                <w:iCs/>
              </w:rPr>
              <w:t xml:space="preserve"> </w:t>
            </w:r>
            <w:r w:rsidR="005A7F1A">
              <w:rPr>
                <w:iCs/>
              </w:rPr>
              <w:t xml:space="preserve">various </w:t>
            </w:r>
            <w:r w:rsidRPr="001439EF">
              <w:rPr>
                <w:iCs/>
              </w:rPr>
              <w:t>DNA Sequencing technologies</w:t>
            </w:r>
            <w:r w:rsidR="00A20445" w:rsidRPr="001439EF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439EF" w:rsidRDefault="0033600C" w:rsidP="00875196">
            <w:pPr>
              <w:jc w:val="center"/>
            </w:pPr>
            <w:r w:rsidRPr="001439E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439EF" w:rsidRDefault="0033600C" w:rsidP="005814FF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5D0F4A" w:rsidRPr="001439EF" w:rsidTr="001439E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439EF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439EF" w:rsidRDefault="005D0F4A" w:rsidP="00875196">
            <w:pPr>
              <w:jc w:val="center"/>
            </w:pPr>
            <w:r w:rsidRPr="001439EF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1439EF" w:rsidRDefault="0041102A" w:rsidP="00C75CF0">
            <w:pPr>
              <w:jc w:val="both"/>
            </w:pPr>
            <w:r w:rsidRPr="001439EF">
              <w:rPr>
                <w:iCs/>
              </w:rPr>
              <w:t>Justify the statement “Sequence alignment is central to most genomic research” with example</w:t>
            </w:r>
            <w:r w:rsidRPr="001439E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439EF" w:rsidRDefault="0033600C" w:rsidP="00875196">
            <w:pPr>
              <w:jc w:val="center"/>
            </w:pPr>
            <w:r w:rsidRPr="001439E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439EF" w:rsidRDefault="0033600C" w:rsidP="005814FF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1439EF" w:rsidRPr="001439EF" w:rsidTr="001439EF">
        <w:trPr>
          <w:trHeight w:val="2"/>
        </w:trPr>
        <w:tc>
          <w:tcPr>
            <w:tcW w:w="648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</w:p>
        </w:tc>
      </w:tr>
      <w:tr w:rsidR="00814DC1" w:rsidRPr="001439EF" w:rsidTr="001439EF">
        <w:trPr>
          <w:trHeight w:val="4"/>
        </w:trPr>
        <w:tc>
          <w:tcPr>
            <w:tcW w:w="648" w:type="dxa"/>
            <w:shd w:val="clear" w:color="auto" w:fill="auto"/>
          </w:tcPr>
          <w:p w:rsidR="00814DC1" w:rsidRPr="001439EF" w:rsidRDefault="00814DC1" w:rsidP="00875196">
            <w:pPr>
              <w:jc w:val="center"/>
            </w:pPr>
            <w:r w:rsidRPr="001439EF">
              <w:t>3.</w:t>
            </w:r>
          </w:p>
        </w:tc>
        <w:tc>
          <w:tcPr>
            <w:tcW w:w="720" w:type="dxa"/>
            <w:shd w:val="clear" w:color="auto" w:fill="auto"/>
          </w:tcPr>
          <w:p w:rsidR="00814DC1" w:rsidRPr="001439EF" w:rsidRDefault="00814DC1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14DC1" w:rsidRPr="001439EF" w:rsidRDefault="00D34F3B" w:rsidP="006472A6">
            <w:pPr>
              <w:jc w:val="both"/>
            </w:pPr>
            <w:r w:rsidRPr="001439EF">
              <w:t xml:space="preserve">Define </w:t>
            </w:r>
            <w:r w:rsidR="00A20445" w:rsidRPr="001439EF">
              <w:t>Genome Annotation</w:t>
            </w:r>
            <w:r w:rsidR="006472A6">
              <w:t>.</w:t>
            </w:r>
            <w:r w:rsidR="00A20445" w:rsidRPr="001439EF">
              <w:t xml:space="preserve"> Write in detail about the web resources of Genome annotation with example.</w:t>
            </w:r>
          </w:p>
        </w:tc>
        <w:tc>
          <w:tcPr>
            <w:tcW w:w="1170" w:type="dxa"/>
            <w:shd w:val="clear" w:color="auto" w:fill="auto"/>
          </w:tcPr>
          <w:p w:rsidR="00814DC1" w:rsidRPr="001439EF" w:rsidRDefault="00814DC1" w:rsidP="00875196">
            <w:pPr>
              <w:jc w:val="center"/>
            </w:pPr>
            <w:r w:rsidRPr="001439EF">
              <w:t>CO2</w:t>
            </w:r>
          </w:p>
        </w:tc>
        <w:tc>
          <w:tcPr>
            <w:tcW w:w="900" w:type="dxa"/>
            <w:shd w:val="clear" w:color="auto" w:fill="auto"/>
          </w:tcPr>
          <w:p w:rsidR="00814DC1" w:rsidRPr="001439EF" w:rsidRDefault="00F13FB3" w:rsidP="005814FF">
            <w:pPr>
              <w:ind w:left="542" w:right="-90" w:hanging="542"/>
              <w:jc w:val="center"/>
            </w:pPr>
            <w:r w:rsidRPr="001439EF">
              <w:t>2</w:t>
            </w:r>
            <w:r w:rsidR="002F3DCD" w:rsidRPr="001439EF">
              <w:t>0</w:t>
            </w:r>
          </w:p>
        </w:tc>
      </w:tr>
      <w:tr w:rsidR="00DE0497" w:rsidRPr="001439EF" w:rsidTr="001439E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1439EF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1439EF">
              <w:rPr>
                <w:b/>
              </w:rPr>
              <w:t>(OR)</w:t>
            </w: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4.</w:t>
            </w: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a.</w:t>
            </w: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D34F3B">
            <w:pPr>
              <w:jc w:val="both"/>
            </w:pPr>
            <w:r w:rsidRPr="001439EF">
              <w:t>Explain features of Integrated Genomics Viewer (IGV).</w:t>
            </w: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CO2</w:t>
            </w: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  <w:r w:rsidRPr="001439EF">
              <w:t>15</w:t>
            </w: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b.</w:t>
            </w: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</w:pPr>
            <w:r w:rsidRPr="001439EF">
              <w:t xml:space="preserve">Give an Illustration of FASTAQ format. </w:t>
            </w: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CO2</w:t>
            </w: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  <w:r w:rsidRPr="001439EF">
              <w:t>05</w:t>
            </w: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5.</w:t>
            </w: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a.</w:t>
            </w: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D34F3B">
            <w:pPr>
              <w:jc w:val="both"/>
            </w:pPr>
            <w:r w:rsidRPr="001439EF">
              <w:t>Justify the statement “SNP and INDEL discovery find inherited genetic variations by sequencing”.</w:t>
            </w: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CO1</w:t>
            </w: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b.</w:t>
            </w: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</w:pPr>
            <w:r w:rsidRPr="001439EF">
              <w:t>Mention the uses of bedtools for fiding the least genetic variations. Give an example.</w:t>
            </w: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CO3</w:t>
            </w: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EC13EB" w:rsidRPr="001439EF" w:rsidTr="001439E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EC13EB" w:rsidRPr="001439EF" w:rsidRDefault="00EC13EB" w:rsidP="005814FF">
            <w:pPr>
              <w:ind w:left="542" w:right="-90" w:hanging="542"/>
              <w:jc w:val="center"/>
              <w:rPr>
                <w:b/>
              </w:rPr>
            </w:pPr>
            <w:r w:rsidRPr="001439EF">
              <w:rPr>
                <w:b/>
              </w:rPr>
              <w:t>(OR)</w:t>
            </w:r>
          </w:p>
        </w:tc>
      </w:tr>
      <w:tr w:rsidR="00EC13EB" w:rsidRPr="001439EF" w:rsidTr="001439EF">
        <w:trPr>
          <w:trHeight w:val="4"/>
        </w:trPr>
        <w:tc>
          <w:tcPr>
            <w:tcW w:w="648" w:type="dxa"/>
            <w:shd w:val="clear" w:color="auto" w:fill="auto"/>
          </w:tcPr>
          <w:p w:rsidR="00EC13EB" w:rsidRPr="001439EF" w:rsidRDefault="00EC13EB" w:rsidP="00875196">
            <w:pPr>
              <w:jc w:val="center"/>
            </w:pPr>
            <w:r w:rsidRPr="001439EF">
              <w:t>6.</w:t>
            </w:r>
          </w:p>
        </w:tc>
        <w:tc>
          <w:tcPr>
            <w:tcW w:w="720" w:type="dxa"/>
            <w:shd w:val="clear" w:color="auto" w:fill="auto"/>
          </w:tcPr>
          <w:p w:rsidR="00EC13EB" w:rsidRPr="001439EF" w:rsidRDefault="0098528B" w:rsidP="00875196">
            <w:pPr>
              <w:jc w:val="center"/>
            </w:pPr>
            <w:r>
              <w:t>a.</w:t>
            </w:r>
          </w:p>
        </w:tc>
        <w:tc>
          <w:tcPr>
            <w:tcW w:w="7200" w:type="dxa"/>
            <w:shd w:val="clear" w:color="auto" w:fill="auto"/>
          </w:tcPr>
          <w:p w:rsidR="00EC13EB" w:rsidRPr="001439EF" w:rsidRDefault="0098528B" w:rsidP="00C75CF0">
            <w:pPr>
              <w:jc w:val="both"/>
            </w:pPr>
            <w:r>
              <w:t>Define and explain Metagenomics</w:t>
            </w:r>
            <w:r w:rsidR="000B2EC1" w:rsidRPr="001439EF">
              <w:t>.</w:t>
            </w:r>
          </w:p>
        </w:tc>
        <w:tc>
          <w:tcPr>
            <w:tcW w:w="1170" w:type="dxa"/>
            <w:shd w:val="clear" w:color="auto" w:fill="auto"/>
          </w:tcPr>
          <w:p w:rsidR="00EC13EB" w:rsidRPr="001439EF" w:rsidRDefault="00EC13EB" w:rsidP="00875196">
            <w:pPr>
              <w:jc w:val="center"/>
            </w:pPr>
            <w:r w:rsidRPr="001439EF">
              <w:t>CO</w:t>
            </w:r>
            <w:r w:rsidR="00080833" w:rsidRPr="001439EF">
              <w:t>1</w:t>
            </w:r>
          </w:p>
        </w:tc>
        <w:tc>
          <w:tcPr>
            <w:tcW w:w="900" w:type="dxa"/>
            <w:shd w:val="clear" w:color="auto" w:fill="auto"/>
          </w:tcPr>
          <w:p w:rsidR="00EC13EB" w:rsidRPr="001439EF" w:rsidRDefault="0098528B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98528B" w:rsidRPr="001439EF" w:rsidTr="001439EF">
        <w:trPr>
          <w:trHeight w:val="4"/>
        </w:trPr>
        <w:tc>
          <w:tcPr>
            <w:tcW w:w="648" w:type="dxa"/>
            <w:shd w:val="clear" w:color="auto" w:fill="auto"/>
          </w:tcPr>
          <w:p w:rsidR="0098528B" w:rsidRPr="001439EF" w:rsidRDefault="009852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28B" w:rsidRPr="001439EF" w:rsidRDefault="0098528B" w:rsidP="00875196">
            <w:pPr>
              <w:jc w:val="center"/>
            </w:pPr>
            <w:r>
              <w:t>b.</w:t>
            </w:r>
          </w:p>
        </w:tc>
        <w:tc>
          <w:tcPr>
            <w:tcW w:w="7200" w:type="dxa"/>
            <w:shd w:val="clear" w:color="auto" w:fill="auto"/>
          </w:tcPr>
          <w:p w:rsidR="0098528B" w:rsidRPr="001439EF" w:rsidRDefault="006472A6" w:rsidP="00C75CF0">
            <w:pPr>
              <w:jc w:val="both"/>
            </w:pPr>
            <w:r>
              <w:t xml:space="preserve">Write notes on </w:t>
            </w:r>
            <w:r w:rsidR="0098528B">
              <w:t>GPU server.</w:t>
            </w:r>
          </w:p>
        </w:tc>
        <w:tc>
          <w:tcPr>
            <w:tcW w:w="1170" w:type="dxa"/>
            <w:shd w:val="clear" w:color="auto" w:fill="auto"/>
          </w:tcPr>
          <w:p w:rsidR="0098528B" w:rsidRPr="001439EF" w:rsidRDefault="006C14F9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8528B" w:rsidRPr="001439EF" w:rsidRDefault="0098528B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98528B" w:rsidRPr="001439EF" w:rsidTr="001439EF">
        <w:trPr>
          <w:trHeight w:val="4"/>
        </w:trPr>
        <w:tc>
          <w:tcPr>
            <w:tcW w:w="648" w:type="dxa"/>
            <w:shd w:val="clear" w:color="auto" w:fill="auto"/>
          </w:tcPr>
          <w:p w:rsidR="0098528B" w:rsidRPr="001439EF" w:rsidRDefault="009852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28B" w:rsidRPr="001439EF" w:rsidRDefault="0098528B" w:rsidP="00875196">
            <w:pPr>
              <w:jc w:val="center"/>
            </w:pPr>
            <w:r>
              <w:t>c.</w:t>
            </w:r>
          </w:p>
        </w:tc>
        <w:tc>
          <w:tcPr>
            <w:tcW w:w="7200" w:type="dxa"/>
            <w:shd w:val="clear" w:color="auto" w:fill="auto"/>
          </w:tcPr>
          <w:p w:rsidR="0098528B" w:rsidRPr="001439EF" w:rsidRDefault="006472A6" w:rsidP="00C75CF0">
            <w:pPr>
              <w:jc w:val="both"/>
            </w:pPr>
            <w:r>
              <w:t xml:space="preserve">Describe in detail about </w:t>
            </w:r>
            <w:r w:rsidR="0098528B">
              <w:t>High Performance Computers</w:t>
            </w:r>
            <w:r w:rsidR="006C14F9">
              <w:t xml:space="preserve"> in NGS.</w:t>
            </w:r>
          </w:p>
        </w:tc>
        <w:tc>
          <w:tcPr>
            <w:tcW w:w="1170" w:type="dxa"/>
            <w:shd w:val="clear" w:color="auto" w:fill="auto"/>
          </w:tcPr>
          <w:p w:rsidR="0098528B" w:rsidRPr="001439EF" w:rsidRDefault="006C14F9" w:rsidP="0087519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8528B" w:rsidRPr="001439EF" w:rsidRDefault="0098528B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5814FF">
            <w:pPr>
              <w:ind w:left="542" w:right="-90" w:hanging="542"/>
              <w:jc w:val="center"/>
            </w:pP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7.</w:t>
            </w: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a.</w:t>
            </w: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</w:pPr>
            <w:r w:rsidRPr="001439EF">
              <w:t>Explain ChIP-Seq data analysis based on statistical approach.</w:t>
            </w: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E05DFE">
            <w:pPr>
              <w:jc w:val="center"/>
            </w:pPr>
            <w:r w:rsidRPr="001439EF">
              <w:t>CO2</w:t>
            </w: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0B2EC1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1439EF" w:rsidRPr="001439EF" w:rsidTr="001439E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439EF" w:rsidRPr="001439EF" w:rsidRDefault="001439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39EF" w:rsidRPr="001439EF" w:rsidRDefault="001439EF" w:rsidP="00875196">
            <w:pPr>
              <w:jc w:val="center"/>
            </w:pPr>
            <w:r w:rsidRPr="001439EF">
              <w:t>b.</w:t>
            </w:r>
          </w:p>
        </w:tc>
        <w:tc>
          <w:tcPr>
            <w:tcW w:w="7200" w:type="dxa"/>
            <w:shd w:val="clear" w:color="auto" w:fill="auto"/>
          </w:tcPr>
          <w:p w:rsidR="001439EF" w:rsidRPr="001439EF" w:rsidRDefault="001439EF" w:rsidP="00C75CF0">
            <w:pPr>
              <w:jc w:val="both"/>
            </w:pPr>
            <w:r w:rsidRPr="001439EF">
              <w:t>Descirbe ChIP-Seq applications in computational genomics.</w:t>
            </w:r>
          </w:p>
        </w:tc>
        <w:tc>
          <w:tcPr>
            <w:tcW w:w="1170" w:type="dxa"/>
            <w:shd w:val="clear" w:color="auto" w:fill="auto"/>
          </w:tcPr>
          <w:p w:rsidR="001439EF" w:rsidRPr="001439EF" w:rsidRDefault="001439EF" w:rsidP="00E05DFE">
            <w:pPr>
              <w:jc w:val="center"/>
            </w:pPr>
            <w:r w:rsidRPr="001439EF">
              <w:t>CO3</w:t>
            </w:r>
          </w:p>
        </w:tc>
        <w:tc>
          <w:tcPr>
            <w:tcW w:w="900" w:type="dxa"/>
            <w:shd w:val="clear" w:color="auto" w:fill="auto"/>
          </w:tcPr>
          <w:p w:rsidR="001439EF" w:rsidRPr="001439EF" w:rsidRDefault="001439EF" w:rsidP="00E05DFE">
            <w:pPr>
              <w:ind w:left="542" w:right="-90" w:hanging="542"/>
              <w:jc w:val="center"/>
            </w:pPr>
            <w:r w:rsidRPr="001439EF">
              <w:t>10</w:t>
            </w:r>
          </w:p>
        </w:tc>
      </w:tr>
      <w:tr w:rsidR="00EC13EB" w:rsidRPr="001439EF" w:rsidTr="001439EF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EC13EB" w:rsidRPr="001439EF" w:rsidRDefault="00EC13EB" w:rsidP="005814FF">
            <w:pPr>
              <w:ind w:left="542" w:right="-90" w:hanging="542"/>
              <w:jc w:val="center"/>
              <w:rPr>
                <w:b/>
              </w:rPr>
            </w:pPr>
            <w:r w:rsidRPr="001439EF">
              <w:rPr>
                <w:b/>
              </w:rPr>
              <w:t>(OR)</w:t>
            </w:r>
          </w:p>
        </w:tc>
      </w:tr>
      <w:tr w:rsidR="00F13FB3" w:rsidRPr="001439EF" w:rsidTr="001439EF">
        <w:trPr>
          <w:trHeight w:val="2"/>
        </w:trPr>
        <w:tc>
          <w:tcPr>
            <w:tcW w:w="648" w:type="dxa"/>
            <w:shd w:val="clear" w:color="auto" w:fill="auto"/>
          </w:tcPr>
          <w:p w:rsidR="00F13FB3" w:rsidRPr="001439EF" w:rsidRDefault="00F13FB3" w:rsidP="00875196">
            <w:pPr>
              <w:jc w:val="center"/>
            </w:pPr>
            <w:r w:rsidRPr="001439EF">
              <w:t>8.</w:t>
            </w:r>
          </w:p>
        </w:tc>
        <w:tc>
          <w:tcPr>
            <w:tcW w:w="720" w:type="dxa"/>
            <w:shd w:val="clear" w:color="auto" w:fill="auto"/>
          </w:tcPr>
          <w:p w:rsidR="00F13FB3" w:rsidRPr="001439EF" w:rsidRDefault="00F13FB3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13FB3" w:rsidRPr="001439EF" w:rsidRDefault="00D34F3B" w:rsidP="00D34F3B">
            <w:pPr>
              <w:jc w:val="both"/>
            </w:pPr>
            <w:r w:rsidRPr="001439EF">
              <w:t xml:space="preserve">Write </w:t>
            </w:r>
            <w:r w:rsidR="000B2EC1" w:rsidRPr="001439EF">
              <w:t>Galaxy server</w:t>
            </w:r>
            <w:r w:rsidR="00F13FB3" w:rsidRPr="001439EF">
              <w:t xml:space="preserve"> use</w:t>
            </w:r>
            <w:r w:rsidRPr="001439EF">
              <w:t>s</w:t>
            </w:r>
            <w:r w:rsidR="000B2EC1" w:rsidRPr="001439EF">
              <w:t xml:space="preserve"> for enabling the genomic</w:t>
            </w:r>
            <w:r w:rsidR="00F13FB3" w:rsidRPr="001439EF">
              <w:t xml:space="preserve"> reproducible research.  </w:t>
            </w:r>
          </w:p>
        </w:tc>
        <w:tc>
          <w:tcPr>
            <w:tcW w:w="1170" w:type="dxa"/>
            <w:shd w:val="clear" w:color="auto" w:fill="auto"/>
          </w:tcPr>
          <w:p w:rsidR="00F13FB3" w:rsidRPr="001439EF" w:rsidRDefault="00F63D17" w:rsidP="004F472F">
            <w:pPr>
              <w:jc w:val="center"/>
            </w:pPr>
            <w:r w:rsidRPr="001439EF">
              <w:t>CO</w:t>
            </w:r>
            <w:r w:rsidR="00647E49" w:rsidRPr="001439EF">
              <w:t>2</w:t>
            </w:r>
          </w:p>
        </w:tc>
        <w:tc>
          <w:tcPr>
            <w:tcW w:w="900" w:type="dxa"/>
            <w:shd w:val="clear" w:color="auto" w:fill="auto"/>
          </w:tcPr>
          <w:p w:rsidR="00F13FB3" w:rsidRPr="001439EF" w:rsidRDefault="00F13FB3" w:rsidP="004F472F">
            <w:pPr>
              <w:ind w:left="542" w:right="-90" w:hanging="542"/>
              <w:jc w:val="center"/>
            </w:pPr>
            <w:r w:rsidRPr="001439EF">
              <w:t>20</w:t>
            </w:r>
          </w:p>
        </w:tc>
      </w:tr>
      <w:tr w:rsidR="00EC13EB" w:rsidRPr="001439EF" w:rsidTr="001439EF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EC13EB" w:rsidRPr="001439EF" w:rsidRDefault="00EC13EB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439EF" w:rsidRDefault="001439EF" w:rsidP="00875196">
            <w:pPr>
              <w:rPr>
                <w:b/>
                <w:u w:val="single"/>
              </w:rPr>
            </w:pPr>
          </w:p>
          <w:p w:rsidR="00EC13EB" w:rsidRDefault="00EC13EB" w:rsidP="00875196">
            <w:pPr>
              <w:rPr>
                <w:b/>
                <w:u w:val="single"/>
              </w:rPr>
            </w:pPr>
            <w:r w:rsidRPr="001439EF">
              <w:rPr>
                <w:b/>
                <w:u w:val="single"/>
              </w:rPr>
              <w:t>Compulsory:</w:t>
            </w:r>
          </w:p>
          <w:p w:rsidR="001439EF" w:rsidRPr="001439EF" w:rsidRDefault="001439EF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C13EB" w:rsidRPr="001439EF" w:rsidRDefault="00EC13E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C13EB" w:rsidRPr="001439EF" w:rsidRDefault="00EC13EB" w:rsidP="005814FF">
            <w:pPr>
              <w:ind w:left="542" w:right="-90" w:hanging="542"/>
              <w:jc w:val="center"/>
            </w:pPr>
          </w:p>
        </w:tc>
      </w:tr>
      <w:tr w:rsidR="00F13FB3" w:rsidRPr="001439EF" w:rsidTr="001439EF">
        <w:trPr>
          <w:trHeight w:val="2"/>
        </w:trPr>
        <w:tc>
          <w:tcPr>
            <w:tcW w:w="648" w:type="dxa"/>
            <w:shd w:val="clear" w:color="auto" w:fill="auto"/>
          </w:tcPr>
          <w:p w:rsidR="00F13FB3" w:rsidRPr="001439EF" w:rsidRDefault="00C1188F" w:rsidP="00875196">
            <w:pPr>
              <w:jc w:val="center"/>
            </w:pPr>
            <w:r w:rsidRPr="001439EF">
              <w:t>9</w:t>
            </w:r>
            <w:r w:rsidR="001439EF">
              <w:t>.</w:t>
            </w:r>
          </w:p>
        </w:tc>
        <w:tc>
          <w:tcPr>
            <w:tcW w:w="720" w:type="dxa"/>
            <w:shd w:val="clear" w:color="auto" w:fill="auto"/>
          </w:tcPr>
          <w:p w:rsidR="00F13FB3" w:rsidRPr="001439EF" w:rsidRDefault="00F13FB3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13FB3" w:rsidRPr="001439EF" w:rsidRDefault="00D34F3B" w:rsidP="00C75CF0">
            <w:pPr>
              <w:jc w:val="both"/>
            </w:pPr>
            <w:r w:rsidRPr="001439EF">
              <w:t>Explain</w:t>
            </w:r>
            <w:r w:rsidR="008C074C" w:rsidRPr="001439EF">
              <w:t xml:space="preserve"> RNA-Seq Analysis </w:t>
            </w:r>
            <w:r w:rsidR="000B2EC1" w:rsidRPr="001439EF">
              <w:t xml:space="preserve">based on statistical approach </w:t>
            </w:r>
            <w:r w:rsidR="00183BB7" w:rsidRPr="001439EF">
              <w:t xml:space="preserve">and their </w:t>
            </w:r>
            <w:r w:rsidR="008C074C" w:rsidRPr="001439EF">
              <w:t>application in computational genomics.</w:t>
            </w:r>
          </w:p>
        </w:tc>
        <w:tc>
          <w:tcPr>
            <w:tcW w:w="1170" w:type="dxa"/>
            <w:shd w:val="clear" w:color="auto" w:fill="auto"/>
          </w:tcPr>
          <w:p w:rsidR="00F13FB3" w:rsidRPr="001439EF" w:rsidRDefault="00647E49" w:rsidP="00875196">
            <w:pPr>
              <w:jc w:val="center"/>
            </w:pPr>
            <w:r w:rsidRPr="001439EF">
              <w:t>CO3</w:t>
            </w:r>
          </w:p>
        </w:tc>
        <w:tc>
          <w:tcPr>
            <w:tcW w:w="900" w:type="dxa"/>
            <w:shd w:val="clear" w:color="auto" w:fill="auto"/>
          </w:tcPr>
          <w:p w:rsidR="00F13FB3" w:rsidRPr="001439EF" w:rsidRDefault="00F13FB3" w:rsidP="005814FF">
            <w:pPr>
              <w:ind w:left="542" w:right="-90" w:hanging="542"/>
              <w:jc w:val="center"/>
            </w:pPr>
            <w:r w:rsidRPr="001439EF">
              <w:t>20</w:t>
            </w:r>
          </w:p>
        </w:tc>
      </w:tr>
    </w:tbl>
    <w:p w:rsidR="002E336A" w:rsidRPr="001439EF" w:rsidRDefault="002E336A" w:rsidP="002E336A"/>
    <w:p w:rsidR="00D2743E" w:rsidRPr="001439EF" w:rsidRDefault="00D2743E" w:rsidP="00D2743E">
      <w:pPr>
        <w:pStyle w:val="Default"/>
      </w:pPr>
    </w:p>
    <w:sectPr w:rsidR="00D2743E" w:rsidRPr="001439EF" w:rsidSect="001439E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43A48"/>
    <w:rsid w:val="00060A0C"/>
    <w:rsid w:val="00061821"/>
    <w:rsid w:val="000659DA"/>
    <w:rsid w:val="00080833"/>
    <w:rsid w:val="000B2EC1"/>
    <w:rsid w:val="000B44DE"/>
    <w:rsid w:val="000D70D1"/>
    <w:rsid w:val="000F3EFE"/>
    <w:rsid w:val="00112617"/>
    <w:rsid w:val="001439EF"/>
    <w:rsid w:val="001633AD"/>
    <w:rsid w:val="00183BB7"/>
    <w:rsid w:val="00195EB2"/>
    <w:rsid w:val="001D41FE"/>
    <w:rsid w:val="001D670F"/>
    <w:rsid w:val="001E2222"/>
    <w:rsid w:val="001F54D1"/>
    <w:rsid w:val="001F7E9B"/>
    <w:rsid w:val="0020603E"/>
    <w:rsid w:val="0021244A"/>
    <w:rsid w:val="00244B9B"/>
    <w:rsid w:val="002518B4"/>
    <w:rsid w:val="002C3058"/>
    <w:rsid w:val="002C6232"/>
    <w:rsid w:val="002D09FF"/>
    <w:rsid w:val="002D37A1"/>
    <w:rsid w:val="002D7611"/>
    <w:rsid w:val="002D76BB"/>
    <w:rsid w:val="002E336A"/>
    <w:rsid w:val="002E552A"/>
    <w:rsid w:val="002F3DCD"/>
    <w:rsid w:val="00304757"/>
    <w:rsid w:val="00324247"/>
    <w:rsid w:val="0033600C"/>
    <w:rsid w:val="003855F1"/>
    <w:rsid w:val="003B14BC"/>
    <w:rsid w:val="003B1F06"/>
    <w:rsid w:val="003B4B1A"/>
    <w:rsid w:val="003C6BB4"/>
    <w:rsid w:val="0041102A"/>
    <w:rsid w:val="00447C96"/>
    <w:rsid w:val="0046314C"/>
    <w:rsid w:val="0046787F"/>
    <w:rsid w:val="004F472F"/>
    <w:rsid w:val="004F787A"/>
    <w:rsid w:val="00501F18"/>
    <w:rsid w:val="0050571C"/>
    <w:rsid w:val="005133D7"/>
    <w:rsid w:val="005527A4"/>
    <w:rsid w:val="005814FF"/>
    <w:rsid w:val="005A7F1A"/>
    <w:rsid w:val="005C1A32"/>
    <w:rsid w:val="005C7129"/>
    <w:rsid w:val="005D0F4A"/>
    <w:rsid w:val="005F011C"/>
    <w:rsid w:val="0062605C"/>
    <w:rsid w:val="006472A6"/>
    <w:rsid w:val="00647E49"/>
    <w:rsid w:val="00681B25"/>
    <w:rsid w:val="006B574B"/>
    <w:rsid w:val="006C14F9"/>
    <w:rsid w:val="006C7354"/>
    <w:rsid w:val="00725A0A"/>
    <w:rsid w:val="007326F6"/>
    <w:rsid w:val="00753A2E"/>
    <w:rsid w:val="007A0F76"/>
    <w:rsid w:val="00802202"/>
    <w:rsid w:val="008109D3"/>
    <w:rsid w:val="00814DC1"/>
    <w:rsid w:val="0081538D"/>
    <w:rsid w:val="00835270"/>
    <w:rsid w:val="0085579E"/>
    <w:rsid w:val="00875196"/>
    <w:rsid w:val="008A56BE"/>
    <w:rsid w:val="008B0703"/>
    <w:rsid w:val="008C074C"/>
    <w:rsid w:val="00904D12"/>
    <w:rsid w:val="00940387"/>
    <w:rsid w:val="0095679B"/>
    <w:rsid w:val="0098528B"/>
    <w:rsid w:val="00987C43"/>
    <w:rsid w:val="009901A6"/>
    <w:rsid w:val="009A74BC"/>
    <w:rsid w:val="009B2D04"/>
    <w:rsid w:val="009B53DD"/>
    <w:rsid w:val="009C5A1D"/>
    <w:rsid w:val="00A20445"/>
    <w:rsid w:val="00AA5E39"/>
    <w:rsid w:val="00AA6B40"/>
    <w:rsid w:val="00AB1B00"/>
    <w:rsid w:val="00AE264C"/>
    <w:rsid w:val="00B009B1"/>
    <w:rsid w:val="00B01591"/>
    <w:rsid w:val="00B01871"/>
    <w:rsid w:val="00B60E7E"/>
    <w:rsid w:val="00BA0B6D"/>
    <w:rsid w:val="00BA438F"/>
    <w:rsid w:val="00BA539E"/>
    <w:rsid w:val="00BA5AF3"/>
    <w:rsid w:val="00BB5C6B"/>
    <w:rsid w:val="00C1188F"/>
    <w:rsid w:val="00C3743D"/>
    <w:rsid w:val="00C47323"/>
    <w:rsid w:val="00C528AC"/>
    <w:rsid w:val="00C60C6A"/>
    <w:rsid w:val="00C75CF0"/>
    <w:rsid w:val="00C927E4"/>
    <w:rsid w:val="00C95F18"/>
    <w:rsid w:val="00CB7A50"/>
    <w:rsid w:val="00CE1825"/>
    <w:rsid w:val="00CE5503"/>
    <w:rsid w:val="00D05859"/>
    <w:rsid w:val="00D2743E"/>
    <w:rsid w:val="00D34F3B"/>
    <w:rsid w:val="00D3698C"/>
    <w:rsid w:val="00D62341"/>
    <w:rsid w:val="00D64FF9"/>
    <w:rsid w:val="00D77FC1"/>
    <w:rsid w:val="00D94D54"/>
    <w:rsid w:val="00DE0497"/>
    <w:rsid w:val="00DF4C80"/>
    <w:rsid w:val="00DF534F"/>
    <w:rsid w:val="00E05DFE"/>
    <w:rsid w:val="00E24706"/>
    <w:rsid w:val="00E65805"/>
    <w:rsid w:val="00E70A47"/>
    <w:rsid w:val="00E824B7"/>
    <w:rsid w:val="00EC13EB"/>
    <w:rsid w:val="00F11EDB"/>
    <w:rsid w:val="00F13FB3"/>
    <w:rsid w:val="00F162EA"/>
    <w:rsid w:val="00F243BD"/>
    <w:rsid w:val="00F266A7"/>
    <w:rsid w:val="00F479E8"/>
    <w:rsid w:val="00F55D6F"/>
    <w:rsid w:val="00F6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74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36A36-9205-4B66-A00A-60C1DB15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1312</Characters>
  <Application>Microsoft Office Word</Application>
  <DocSecurity>0</DocSecurity>
  <Lines>145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2016-11-11T12:09:00Z</cp:lastPrinted>
  <dcterms:created xsi:type="dcterms:W3CDTF">2019-12-17T09:33:00Z</dcterms:created>
  <dcterms:modified xsi:type="dcterms:W3CDTF">2019-12-17T09:33:00Z</dcterms:modified>
</cp:coreProperties>
</file>